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drawing>
          <wp:inline xmlns:a="http://schemas.openxmlformats.org/drawingml/2006/main" xmlns:pic="http://schemas.openxmlformats.org/drawingml/2006/picture">
            <wp:extent cx="1508760" cy="265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chlusswerk-logo-ful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265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60"/>
      </w:pPr>
      <w:r>
        <w:rPr>
          <w:rFonts w:ascii="Inter" w:hAnsi="Inter"/>
          <w:b/>
          <w:color w:val="000000"/>
          <w:sz w:val="48"/>
        </w:rPr>
        <w:t>Expose Arbeitsblatt fuer dein Vorhaben</w:t>
      </w:r>
    </w:p>
    <w:p>
      <w:pPr>
        <w:spacing w:before="0" w:after="320" w:line="283" w:lineRule="auto"/>
      </w:pPr>
      <w:r>
        <w:rPr>
          <w:rFonts w:ascii="Inter" w:hAnsi="Inter"/>
          <w:b w:val="0"/>
          <w:color w:val="5B6B7E"/>
          <w:sz w:val="23"/>
        </w:rPr>
        <w:t>Eine ausfuellbare Struktur fuer Frage, Methode, Zeitplan und offene Entscheidungen.</w:t>
      </w:r>
    </w:p>
    <w:p>
      <w:pPr>
        <w:spacing w:before="0" w:after="160" w:line="283" w:lineRule="auto"/>
      </w:pPr>
      <w:r>
        <w:rPr>
          <w:rFonts w:ascii="Inter" w:hAnsi="Inter"/>
          <w:b w:val="0"/>
          <w:color w:val="122238"/>
          <w:sz w:val="21"/>
        </w:rPr>
        <w:t>Dieses Arbeitsblatt bringt dein Vorhaben vor dem Betreuungsgespraech auf eine Seite. Unklare Punkte duerfen leer bleiben und werden als Gespraechsfragen markiert.</w:t>
      </w:r>
    </w:p>
    <w:p>
      <w:pPr>
        <w:pStyle w:val="Heading1"/>
        <w:spacing w:before="160" w:after="160" w:line="283" w:lineRule="auto"/>
      </w:pPr>
      <w:r>
        <w:rPr>
          <w:rFonts w:ascii="Inter" w:hAnsi="Inter"/>
          <w:b/>
          <w:color w:val="000000"/>
          <w:sz w:val="30"/>
        </w:rPr>
        <w:t>Projektkern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24"/>
        <w:gridCol w:w="6912"/>
      </w:tblGrid>
      <w:tr>
        <w:tc>
          <w:tcPr>
            <w:tcW w:type="dxa" w:w="5112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Feld</w:t>
            </w:r>
          </w:p>
        </w:tc>
        <w:tc>
          <w:tcPr>
            <w:tcW w:type="dxa" w:w="5112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Deine Angaben</w:t>
            </w:r>
          </w:p>
        </w:tc>
      </w:tr>
      <w:tr>
        <w:tc>
          <w:tcPr>
            <w:tcW w:type="dxa" w:w="3024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Arbeitstitel</w:t>
            </w:r>
          </w:p>
        </w:tc>
        <w:tc>
          <w:tcPr>
            <w:tcW w:type="dxa" w:w="691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3024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Problemstellung in zwei Saetzen</w:t>
            </w:r>
          </w:p>
        </w:tc>
        <w:tc>
          <w:tcPr>
            <w:tcW w:type="dxa" w:w="691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3024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Forschungsfrage</w:t>
            </w:r>
          </w:p>
        </w:tc>
        <w:tc>
          <w:tcPr>
            <w:tcW w:type="dxa" w:w="691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3024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Erkenntnisziel</w:t>
            </w:r>
          </w:p>
        </w:tc>
        <w:tc>
          <w:tcPr>
            <w:tcW w:type="dxa" w:w="691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3024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Voraussichtlicher Beitrag der Arbeit</w:t>
            </w:r>
          </w:p>
        </w:tc>
        <w:tc>
          <w:tcPr>
            <w:tcW w:type="dxa" w:w="691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</w:tbl>
    <w:p>
      <w:pPr>
        <w:spacing w:after="80"/>
      </w:pPr>
    </w:p>
    <w:p>
      <w:pPr>
        <w:pStyle w:val="Heading1"/>
        <w:spacing w:before="160" w:after="160" w:line="283" w:lineRule="auto"/>
      </w:pPr>
      <w:r>
        <w:rPr>
          <w:rFonts w:ascii="Inter" w:hAnsi="Inter"/>
          <w:b/>
          <w:color w:val="000000"/>
          <w:sz w:val="30"/>
        </w:rPr>
        <w:t>Vorgehen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24"/>
        <w:gridCol w:w="6912"/>
      </w:tblGrid>
      <w:tr>
        <w:tc>
          <w:tcPr>
            <w:tcW w:type="dxa" w:w="5112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Feld</w:t>
            </w:r>
          </w:p>
        </w:tc>
        <w:tc>
          <w:tcPr>
            <w:tcW w:type="dxa" w:w="5112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Deine Angaben</w:t>
            </w:r>
          </w:p>
        </w:tc>
      </w:tr>
      <w:tr>
        <w:tc>
          <w:tcPr>
            <w:tcW w:type="dxa" w:w="3024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Geplante Methode</w:t>
            </w:r>
          </w:p>
        </w:tc>
        <w:tc>
          <w:tcPr>
            <w:tcW w:type="dxa" w:w="691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3024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Material oder Datenzugang</w:t>
            </w:r>
          </w:p>
        </w:tc>
        <w:tc>
          <w:tcPr>
            <w:tcW w:type="dxa" w:w="691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3024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Auswertungsschritte</w:t>
            </w:r>
          </w:p>
        </w:tc>
        <w:tc>
          <w:tcPr>
            <w:tcW w:type="dxa" w:w="691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3024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Groesstes Risiko</w:t>
            </w:r>
          </w:p>
        </w:tc>
        <w:tc>
          <w:tcPr>
            <w:tcW w:type="dxa" w:w="691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3024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Offene Frage an die Betreuung</w:t>
            </w:r>
          </w:p>
        </w:tc>
        <w:tc>
          <w:tcPr>
            <w:tcW w:type="dxa" w:w="691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</w:tbl>
    <w:p>
      <w:pPr>
        <w:spacing w:after="80"/>
      </w:pPr>
    </w:p>
    <w:p>
      <w:pPr>
        <w:pStyle w:val="Heading1"/>
        <w:spacing w:before="160" w:after="160" w:line="283" w:lineRule="auto"/>
      </w:pPr>
      <w:r>
        <w:rPr>
          <w:rFonts w:ascii="Inter" w:hAnsi="Inter"/>
          <w:b/>
          <w:color w:val="000000"/>
          <w:sz w:val="30"/>
        </w:rPr>
        <w:t>Meilensteine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32"/>
        <w:gridCol w:w="1800"/>
        <w:gridCol w:w="3456"/>
        <w:gridCol w:w="2160"/>
      </w:tblGrid>
      <w:tr>
        <w:tc>
          <w:tcPr>
            <w:tcW w:type="dxa" w:w="2556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Meilenstein</w:t>
            </w:r>
          </w:p>
        </w:tc>
        <w:tc>
          <w:tcPr>
            <w:tcW w:type="dxa" w:w="2556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Zieldatum</w:t>
            </w:r>
          </w:p>
        </w:tc>
        <w:tc>
          <w:tcPr>
            <w:tcW w:type="dxa" w:w="2556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Ergebnis</w:t>
            </w:r>
          </w:p>
        </w:tc>
        <w:tc>
          <w:tcPr>
            <w:tcW w:type="dxa" w:w="2556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Risiko</w:t>
            </w:r>
          </w:p>
        </w:tc>
      </w:tr>
      <w:tr>
        <w:tc>
          <w:tcPr>
            <w:tcW w:type="dxa" w:w="223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Frage abgestimmt</w:t>
            </w:r>
          </w:p>
        </w:tc>
        <w:tc>
          <w:tcPr>
            <w:tcW w:type="dxa" w:w="180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345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16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223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Literaturbasis sortiert</w:t>
            </w:r>
          </w:p>
        </w:tc>
        <w:tc>
          <w:tcPr>
            <w:tcW w:type="dxa" w:w="180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345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16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223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Material erhoben</w:t>
            </w:r>
          </w:p>
        </w:tc>
        <w:tc>
          <w:tcPr>
            <w:tcW w:type="dxa" w:w="180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345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16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223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Auswertung fertig</w:t>
            </w:r>
          </w:p>
        </w:tc>
        <w:tc>
          <w:tcPr>
            <w:tcW w:type="dxa" w:w="180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345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16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223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Erstfassung komplett</w:t>
            </w:r>
          </w:p>
        </w:tc>
        <w:tc>
          <w:tcPr>
            <w:tcW w:type="dxa" w:w="180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345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16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223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Finale Abgabepruefung</w:t>
            </w:r>
          </w:p>
        </w:tc>
        <w:tc>
          <w:tcPr>
            <w:tcW w:type="dxa" w:w="180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345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16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</w:tbl>
    <w:p>
      <w:pPr>
        <w:spacing w:after="80"/>
      </w:pPr>
    </w:p>
    <w:p>
      <w:pPr>
        <w:spacing w:before="200" w:after="0" w:line="283" w:lineRule="auto"/>
      </w:pPr>
      <w:r>
        <w:rPr>
          <w:rFonts w:ascii="Inter" w:hAnsi="Inter"/>
          <w:b w:val="0"/>
          <w:color w:val="5B6B7E"/>
          <w:sz w:val="17"/>
        </w:rPr>
        <w:t>Hinweis: Diese Vorlage ersetzt keine Hochschulvorgaben. Pruefe immer deinen Leitfaden und die Hinweise deiner Betreuung.</w:t>
      </w:r>
    </w:p>
    <w:sectPr w:rsidR="00FC693F" w:rsidRPr="0006063C" w:rsidSect="00034616"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